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86D2" w14:textId="78EAC287" w:rsidR="00145913" w:rsidRDefault="00915166" w:rsidP="00821206">
      <w:pPr>
        <w:pStyle w:val="Potsikko"/>
      </w:pPr>
      <w:r>
        <w:t>L</w:t>
      </w:r>
      <w:r w:rsidR="004A18E1">
        <w:t>onkkanivelinjektio</w:t>
      </w:r>
      <w:r w:rsidRPr="00915166">
        <w:t xml:space="preserve"> (</w:t>
      </w:r>
      <w:r w:rsidR="00F135E1" w:rsidRPr="00F135E1">
        <w:rPr>
          <w:sz w:val="22"/>
        </w:rPr>
        <w:t>NF1AT</w:t>
      </w:r>
      <w:r w:rsidRPr="00915166">
        <w:t>)</w:t>
      </w:r>
    </w:p>
    <w:p w14:paraId="7A6E86D3" w14:textId="77777777" w:rsidR="00240D0D" w:rsidRDefault="00240D0D" w:rsidP="00821206"/>
    <w:p w14:paraId="7A6E86D4" w14:textId="77777777" w:rsidR="00915166" w:rsidRPr="00915166" w:rsidRDefault="00915166" w:rsidP="00821206">
      <w:pPr>
        <w:rPr>
          <w:b/>
        </w:rPr>
      </w:pPr>
      <w:r w:rsidRPr="00915166">
        <w:t>Tutkimuksessa ei käytetä röntgensäteitä eikä varjoainetta.</w:t>
      </w:r>
      <w:r w:rsidR="00414354" w:rsidRPr="00414354">
        <w:t xml:space="preserve"> Tutkimuksessa voidaan käyttää puuduteainetta paikallispuudutukseen.</w:t>
      </w:r>
    </w:p>
    <w:p w14:paraId="7A6E86D5" w14:textId="77777777" w:rsidR="00915166" w:rsidRDefault="00915166" w:rsidP="00915166">
      <w:pPr>
        <w:pStyle w:val="Otsikko2"/>
      </w:pPr>
      <w:r>
        <w:t>Ajan varaaminen ja yhteystiedot</w:t>
      </w:r>
    </w:p>
    <w:p w14:paraId="73197889" w14:textId="28E1BBBD" w:rsidR="007E53F3" w:rsidRDefault="007E53F3" w:rsidP="007E53F3">
      <w:r w:rsidRPr="00915166">
        <w:t>T</w:t>
      </w:r>
      <w:r>
        <w:t>oimenpidepaikka: G-kuvantaminen (Z3375)</w:t>
      </w:r>
    </w:p>
    <w:p w14:paraId="1CB5A70B" w14:textId="782854BB" w:rsidR="007E53F3" w:rsidRDefault="007E53F3" w:rsidP="007E53F3">
      <w:r>
        <w:t xml:space="preserve">Tilaus </w:t>
      </w:r>
      <w:proofErr w:type="spellStart"/>
      <w:r>
        <w:t>Oberonilta</w:t>
      </w:r>
      <w:proofErr w:type="spellEnd"/>
      <w:r>
        <w:t>: huone RUA9</w:t>
      </w:r>
    </w:p>
    <w:p w14:paraId="5AD5C3AA" w14:textId="4183AB0A" w:rsidR="007E53F3" w:rsidRDefault="007E53F3" w:rsidP="007E53F3">
      <w:r>
        <w:t>Toimenpideaika: 20 min / lonkkanivel</w:t>
      </w:r>
    </w:p>
    <w:p w14:paraId="483D4D62" w14:textId="7EA1274D" w:rsidR="007E53F3" w:rsidRDefault="007E53F3" w:rsidP="007E53F3">
      <w:r>
        <w:t xml:space="preserve">                       </w:t>
      </w:r>
      <w:r w:rsidR="00DC0196">
        <w:t xml:space="preserve">  </w:t>
      </w:r>
      <w:r>
        <w:t xml:space="preserve"> 40 min / molemmat lonkkanivelet</w:t>
      </w:r>
    </w:p>
    <w:p w14:paraId="70851DB2" w14:textId="67B4A3C9" w:rsidR="007E53F3" w:rsidRDefault="007E53F3" w:rsidP="007E53F3">
      <w:r>
        <w:t>Tiedustelut: 08-3152113</w:t>
      </w:r>
    </w:p>
    <w:p w14:paraId="20CE5593" w14:textId="77777777" w:rsidR="007E53F3" w:rsidRDefault="007E53F3" w:rsidP="007E53F3"/>
    <w:p w14:paraId="459FF398" w14:textId="77777777" w:rsidR="007E53F3" w:rsidRPr="007E53F3" w:rsidRDefault="00DC0196" w:rsidP="007E53F3">
      <w:hyperlink r:id="rId13" w:history="1">
        <w:r w:rsidR="007E53F3" w:rsidRPr="007E53F3">
          <w:rPr>
            <w:color w:val="0000FF" w:themeColor="hyperlink"/>
            <w:u w:val="single"/>
          </w:rPr>
          <w:t>Tutkimusten ajanvaraus kuvantamisen toimialueella</w:t>
        </w:r>
      </w:hyperlink>
    </w:p>
    <w:p w14:paraId="7A6E86D8" w14:textId="77777777" w:rsidR="00915166" w:rsidRDefault="00915166" w:rsidP="00915166">
      <w:pPr>
        <w:pStyle w:val="Otsikko2"/>
      </w:pPr>
      <w:r>
        <w:t>Indikaatiot/kontraindikaatiot ja riskit</w:t>
      </w:r>
    </w:p>
    <w:p w14:paraId="7A6E86D9" w14:textId="77777777" w:rsidR="00915166" w:rsidRDefault="00915166" w:rsidP="00915166">
      <w:r>
        <w:t xml:space="preserve">Indikaatiot: </w:t>
      </w:r>
      <w:r>
        <w:tab/>
      </w:r>
      <w:r>
        <w:tab/>
      </w:r>
      <w:r w:rsidRPr="00915166">
        <w:t>Lonkan nivelkalvotulehdus, lonkkakivun selvittäminen</w:t>
      </w:r>
    </w:p>
    <w:p w14:paraId="7A6E86DA" w14:textId="77777777" w:rsidR="00915166" w:rsidRDefault="00915166" w:rsidP="00915166">
      <w:r>
        <w:tab/>
      </w:r>
    </w:p>
    <w:p w14:paraId="7A6E86DB" w14:textId="77777777" w:rsidR="00915166" w:rsidRDefault="00915166" w:rsidP="00915166">
      <w:r>
        <w:t xml:space="preserve">Riskit:  </w:t>
      </w:r>
      <w:r>
        <w:tab/>
      </w:r>
      <w:r>
        <w:tab/>
      </w:r>
      <w:r w:rsidR="00CF3175">
        <w:t xml:space="preserve">Tulehdus, </w:t>
      </w:r>
      <w:r w:rsidRPr="00915166">
        <w:t>puuduteaineallergia</w:t>
      </w:r>
    </w:p>
    <w:p w14:paraId="7A6E86DC" w14:textId="77777777" w:rsidR="00915166" w:rsidRDefault="00915166" w:rsidP="00821206"/>
    <w:p w14:paraId="7A6E86DD" w14:textId="77777777" w:rsidR="00915166" w:rsidRDefault="00915166" w:rsidP="00915166">
      <w:pPr>
        <w:pStyle w:val="Otsikko2"/>
      </w:pPr>
      <w:r>
        <w:t>Esivalmistelut</w:t>
      </w:r>
    </w:p>
    <w:p w14:paraId="7A6E86DE" w14:textId="77777777" w:rsidR="001001EE" w:rsidRDefault="00915166" w:rsidP="00915166">
      <w:r>
        <w:t xml:space="preserve">Lääkitykset ja tauot: </w:t>
      </w:r>
      <w:r>
        <w:tab/>
      </w:r>
      <w:r w:rsidRPr="00915166">
        <w:t>Tarkistetaan potilaan allergiat ja lääke-, puudutusaine- ym. yliherkkyydet.</w:t>
      </w:r>
    </w:p>
    <w:p w14:paraId="7A6E86DF" w14:textId="77777777" w:rsidR="001001EE" w:rsidRDefault="001001EE" w:rsidP="001001EE">
      <w:pPr>
        <w:ind w:left="2608"/>
      </w:pPr>
    </w:p>
    <w:p w14:paraId="7A6E86E0" w14:textId="77777777" w:rsidR="001001EE" w:rsidRDefault="001001EE" w:rsidP="001001EE">
      <w:pPr>
        <w:ind w:left="2608"/>
      </w:pPr>
      <w:r w:rsidRPr="001001EE">
        <w:t xml:space="preserve">Marevan-lääkitystä käyttäviltä potilailta otetaan enintään viikkoa ennen </w:t>
      </w:r>
    </w:p>
    <w:p w14:paraId="7A6E86E1" w14:textId="77777777" w:rsidR="001001EE" w:rsidRDefault="001001EE" w:rsidP="001001EE">
      <w:pPr>
        <w:ind w:left="2608"/>
      </w:pPr>
      <w:r w:rsidRPr="001001EE">
        <w:t>toimenpidettä TT-INR. Hoitotasolla oleva TT-INR, varfariinihoitoa saavalla potilaalla, ei ole este toimenpiteelle (indikaa</w:t>
      </w:r>
      <w:r>
        <w:t>tiosta riippuen TT-INR  1.5-3.5</w:t>
      </w:r>
      <w:r w:rsidRPr="001001EE">
        <w:t>).</w:t>
      </w:r>
    </w:p>
    <w:p w14:paraId="7A6E86E2" w14:textId="77777777" w:rsidR="00915166" w:rsidRDefault="00915166" w:rsidP="00915166">
      <w:r>
        <w:tab/>
      </w:r>
    </w:p>
    <w:p w14:paraId="7A6E86E3" w14:textId="77777777" w:rsidR="00915166" w:rsidRDefault="00915166" w:rsidP="00915166">
      <w:pPr>
        <w:pStyle w:val="Otsikko2"/>
      </w:pPr>
      <w:r>
        <w:t>Toimenpiteen kulku</w:t>
      </w:r>
    </w:p>
    <w:p w14:paraId="7A6E86E4" w14:textId="77777777" w:rsidR="00915166" w:rsidRDefault="00915166" w:rsidP="00915166">
      <w:pPr>
        <w:ind w:left="2608" w:hanging="2608"/>
      </w:pPr>
      <w:r>
        <w:t>Tutkimuksen vaiheet:</w:t>
      </w:r>
      <w:r>
        <w:tab/>
      </w:r>
      <w:r w:rsidRPr="00915166">
        <w:t xml:space="preserve">Tutkimus suoritetaan </w:t>
      </w:r>
      <w:proofErr w:type="spellStart"/>
      <w:r w:rsidRPr="00915166">
        <w:t>uä</w:t>
      </w:r>
      <w:proofErr w:type="spellEnd"/>
      <w:r w:rsidRPr="00915166">
        <w:t xml:space="preserve">-ohjauksessa. Potilas on selällään tutkimuksen ajan. Röntgenlääkäri tutkii </w:t>
      </w:r>
      <w:proofErr w:type="spellStart"/>
      <w:r w:rsidRPr="00915166">
        <w:t>uä:llä</w:t>
      </w:r>
      <w:proofErr w:type="spellEnd"/>
      <w:r w:rsidRPr="00915166">
        <w:t xml:space="preserve"> lonkkanivelen ennen toimenpidettä. Sen jälkeen tutkittava alue pestään ja peitellään steriilillä liinalla. Lääkäri laittaa tarvittaessa paikallispuudutteen. Lääkeaine ruiskutetaan ohuella neulalla lonkkaniveleen. Tutkimuksen jälkeen pistoskohtaa painetaan tarvittaessa ja siihen laitetaan haavaside.</w:t>
      </w:r>
    </w:p>
    <w:p w14:paraId="7A6E86E5" w14:textId="77777777" w:rsidR="00915166" w:rsidRDefault="00915166" w:rsidP="00915166">
      <w:pPr>
        <w:pStyle w:val="Otsikko2"/>
      </w:pPr>
      <w:r>
        <w:t>Jälkihoito ja seuranta</w:t>
      </w:r>
      <w:r w:rsidR="00145913" w:rsidRPr="00145913">
        <w:t xml:space="preserve"> </w:t>
      </w:r>
    </w:p>
    <w:p w14:paraId="7A6E86E6" w14:textId="77777777" w:rsidR="00145913" w:rsidRPr="00145913" w:rsidRDefault="00145913" w:rsidP="00145913">
      <w:r>
        <w:tab/>
      </w:r>
      <w:r>
        <w:tab/>
      </w:r>
    </w:p>
    <w:p w14:paraId="43280D20" w14:textId="1B00AA67" w:rsidR="00D01CA0" w:rsidRDefault="00915166" w:rsidP="00D01CA0">
      <w:pPr>
        <w:ind w:left="2608" w:hanging="2608"/>
      </w:pPr>
      <w:r>
        <w:t>Rajoitukset:</w:t>
      </w:r>
      <w:r>
        <w:tab/>
      </w:r>
      <w:r w:rsidR="00D01CA0">
        <w:t>Lonkkainjektion jälkeen vältetään ylimääräistä rasitusta 2 vrk ja pistoskohdan kastelua vältettävä 1 vrk. Tutkimuksen jälkeen ei tarvita kyynärsauvoja.</w:t>
      </w:r>
    </w:p>
    <w:p w14:paraId="7A6E86E7" w14:textId="2EE37160" w:rsidR="00915166" w:rsidRPr="00915166" w:rsidRDefault="00D01CA0" w:rsidP="00D01CA0">
      <w:pPr>
        <w:ind w:left="2608" w:hanging="2608"/>
      </w:pPr>
      <w:r>
        <w:tab/>
      </w:r>
    </w:p>
    <w:sectPr w:rsidR="00915166" w:rsidRPr="00915166" w:rsidSect="007A3649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86EA" w14:textId="77777777" w:rsidR="00F07180" w:rsidRDefault="00F07180">
      <w:r>
        <w:separator/>
      </w:r>
    </w:p>
  </w:endnote>
  <w:endnote w:type="continuationSeparator" w:id="0">
    <w:p w14:paraId="7A6E86EB" w14:textId="77777777" w:rsidR="00F07180" w:rsidRDefault="00F0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86F4" w14:textId="687C0578" w:rsidR="00ED0926" w:rsidRPr="006F161B" w:rsidRDefault="002B21AA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3" w:name="Laatija"/>
    <w:r w:rsidRPr="006F161B">
      <w:rPr>
        <w:sz w:val="18"/>
        <w:szCs w:val="18"/>
      </w:rPr>
      <w:t>Laatija:</w:t>
    </w:r>
    <w:r w:rsidR="006F161B" w:rsidRPr="006F161B">
      <w:rPr>
        <w:sz w:val="18"/>
        <w:szCs w:val="18"/>
      </w:rPr>
      <w:t xml:space="preserve"> M</w:t>
    </w:r>
    <w:r w:rsidR="001C3E41">
      <w:rPr>
        <w:sz w:val="18"/>
        <w:szCs w:val="18"/>
      </w:rPr>
      <w:t>inna</w:t>
    </w:r>
    <w:r w:rsidR="006F161B" w:rsidRPr="006F161B">
      <w:rPr>
        <w:sz w:val="18"/>
        <w:szCs w:val="18"/>
      </w:rPr>
      <w:t xml:space="preserve"> </w:t>
    </w:r>
    <w:r w:rsidRPr="006F161B">
      <w:rPr>
        <w:sz w:val="18"/>
        <w:szCs w:val="18"/>
      </w:rPr>
      <w:t>Heiskanen</w:t>
    </w:r>
    <w:bookmarkStart w:id="14" w:name="Hyväksyjä"/>
    <w:bookmarkEnd w:id="13"/>
    <w:r w:rsidR="006F161B">
      <w:rPr>
        <w:sz w:val="18"/>
        <w:szCs w:val="18"/>
      </w:rPr>
      <w:t xml:space="preserve">                                                  </w:t>
    </w:r>
    <w:r w:rsidR="001C3E41">
      <w:rPr>
        <w:sz w:val="18"/>
        <w:szCs w:val="18"/>
      </w:rPr>
      <w:t xml:space="preserve">                                          </w:t>
    </w:r>
    <w:r w:rsidR="00915166" w:rsidRPr="006F161B">
      <w:rPr>
        <w:sz w:val="18"/>
        <w:szCs w:val="18"/>
      </w:rPr>
      <w:t xml:space="preserve">Hyväksyjä: </w:t>
    </w:r>
    <w:r w:rsidR="006F161B" w:rsidRPr="006F161B">
      <w:rPr>
        <w:sz w:val="18"/>
        <w:szCs w:val="18"/>
      </w:rPr>
      <w:t>J</w:t>
    </w:r>
    <w:r w:rsidR="001C3E41">
      <w:rPr>
        <w:sz w:val="18"/>
        <w:szCs w:val="18"/>
      </w:rPr>
      <w:t>yri</w:t>
    </w:r>
    <w:r w:rsidR="006F161B" w:rsidRPr="006F161B">
      <w:rPr>
        <w:sz w:val="18"/>
        <w:szCs w:val="18"/>
      </w:rPr>
      <w:t>-J</w:t>
    </w:r>
    <w:r w:rsidR="001C3E41">
      <w:rPr>
        <w:sz w:val="18"/>
        <w:szCs w:val="18"/>
      </w:rPr>
      <w:t>ohan</w:t>
    </w:r>
    <w:r w:rsidR="006F161B" w:rsidRPr="006F161B">
      <w:rPr>
        <w:sz w:val="18"/>
        <w:szCs w:val="18"/>
      </w:rPr>
      <w:t xml:space="preserve"> </w:t>
    </w:r>
    <w:r w:rsidR="00D01CA0" w:rsidRPr="006F161B">
      <w:rPr>
        <w:sz w:val="18"/>
        <w:szCs w:val="18"/>
      </w:rPr>
      <w:t>Paakki</w:t>
    </w:r>
    <w:r w:rsidR="00963CC8" w:rsidRPr="006F161B">
      <w:rPr>
        <w:sz w:val="18"/>
        <w:szCs w:val="18"/>
      </w:rPr>
      <w:tab/>
    </w:r>
    <w:bookmarkEnd w:id="14"/>
  </w:p>
  <w:p w14:paraId="7A6E86F5" w14:textId="7A0AA043" w:rsidR="00ED0926" w:rsidRPr="006F161B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18"/>
        <w:szCs w:val="18"/>
      </w:rPr>
    </w:pPr>
    <w:r w:rsidRPr="006F161B">
      <w:rPr>
        <w:sz w:val="18"/>
        <w:szCs w:val="18"/>
        <w:u w:val="single"/>
      </w:rPr>
      <w:tab/>
    </w:r>
    <w:r w:rsidRPr="006F161B">
      <w:rPr>
        <w:sz w:val="18"/>
        <w:szCs w:val="18"/>
        <w:u w:val="single"/>
      </w:rPr>
      <w:tab/>
    </w:r>
    <w:r w:rsidRPr="006F161B">
      <w:rPr>
        <w:sz w:val="18"/>
        <w:szCs w:val="18"/>
        <w:u w:val="single"/>
      </w:rPr>
      <w:tab/>
    </w:r>
  </w:p>
  <w:p w14:paraId="7A6E86F7" w14:textId="3BE70D60" w:rsidR="00ED0926" w:rsidRPr="001C3E41" w:rsidRDefault="006F161B" w:rsidP="006F161B">
    <w:pPr>
      <w:tabs>
        <w:tab w:val="left" w:pos="3119"/>
        <w:tab w:val="left" w:pos="3544"/>
        <w:tab w:val="right" w:pos="9356"/>
      </w:tabs>
      <w:jc w:val="center"/>
      <w:rPr>
        <w:color w:val="1F497D" w:themeColor="text2"/>
        <w:sz w:val="14"/>
        <w:szCs w:val="14"/>
      </w:rPr>
    </w:pPr>
    <w:bookmarkStart w:id="15" w:name="FaxNro"/>
    <w:bookmarkEnd w:id="15"/>
    <w:r w:rsidRPr="001C3E41">
      <w:rPr>
        <w:color w:val="1F497D" w:themeColor="text2"/>
        <w:sz w:val="14"/>
        <w:szCs w:val="14"/>
      </w:rPr>
      <w:t>WWW.POHDE.FI</w:t>
    </w:r>
  </w:p>
  <w:p w14:paraId="7A6E86F8" w14:textId="77777777" w:rsidR="00ED0926" w:rsidRPr="009F43C2" w:rsidRDefault="00ED0926" w:rsidP="0047204B">
    <w:pPr>
      <w:ind w:right="85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86E8" w14:textId="77777777" w:rsidR="00F07180" w:rsidRDefault="00F07180">
      <w:r>
        <w:separator/>
      </w:r>
    </w:p>
  </w:footnote>
  <w:footnote w:type="continuationSeparator" w:id="0">
    <w:p w14:paraId="7A6E86E9" w14:textId="77777777" w:rsidR="00F07180" w:rsidRDefault="00F0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86ED" w14:textId="163ED368" w:rsidR="00ED0926" w:rsidRPr="001C3E41" w:rsidRDefault="001C3E41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1C3E41">
      <w:rPr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2764C158" wp14:editId="405DBC91">
          <wp:simplePos x="0" y="0"/>
          <wp:positionH relativeFrom="column">
            <wp:posOffset>-3175</wp:posOffset>
          </wp:positionH>
          <wp:positionV relativeFrom="paragraph">
            <wp:posOffset>59309</wp:posOffset>
          </wp:positionV>
          <wp:extent cx="1609090" cy="753745"/>
          <wp:effectExtent l="0" t="0" r="0" b="8255"/>
          <wp:wrapThrough wrapText="bothSides">
            <wp:wrapPolygon edited="0">
              <wp:start x="0" y="0"/>
              <wp:lineTo x="0" y="21291"/>
              <wp:lineTo x="21225" y="21291"/>
              <wp:lineTo x="21225" y="0"/>
              <wp:lineTo x="0" y="0"/>
            </wp:wrapPolygon>
          </wp:wrapThrough>
          <wp:docPr id="142302523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="006F161B" w:rsidRPr="001C3E41">
      <w:rPr>
        <w:rFonts w:ascii="Arial" w:hAnsi="Arial" w:cs="Arial"/>
        <w:b/>
        <w:sz w:val="20"/>
        <w:szCs w:val="20"/>
      </w:rPr>
      <w:t>T</w:t>
    </w:r>
    <w:r w:rsidR="00915166" w:rsidRPr="001C3E41">
      <w:rPr>
        <w:rFonts w:ascii="Arial" w:hAnsi="Arial" w:cs="Arial"/>
        <w:b/>
        <w:sz w:val="20"/>
        <w:szCs w:val="20"/>
      </w:rPr>
      <w:t>ilaaja</w:t>
    </w:r>
    <w:r w:rsidR="006F161B" w:rsidRPr="001C3E41">
      <w:rPr>
        <w:rFonts w:ascii="Arial" w:hAnsi="Arial" w:cs="Arial"/>
        <w:b/>
        <w:sz w:val="20"/>
        <w:szCs w:val="20"/>
      </w:rPr>
      <w:t>ohje</w:t>
    </w:r>
    <w:r w:rsidR="00ED0926" w:rsidRPr="001C3E41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ED0926" w:rsidRPr="001C3E41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ED0926" w:rsidRPr="001C3E41">
      <w:rPr>
        <w:rFonts w:ascii="Arial" w:hAnsi="Arial" w:cs="Arial"/>
        <w:sz w:val="20"/>
        <w:szCs w:val="20"/>
      </w:rPr>
      <w:fldChar w:fldCharType="begin"/>
    </w:r>
    <w:r w:rsidR="00ED0926" w:rsidRPr="001C3E41">
      <w:rPr>
        <w:rFonts w:ascii="Arial" w:hAnsi="Arial" w:cs="Arial"/>
        <w:sz w:val="20"/>
        <w:szCs w:val="20"/>
      </w:rPr>
      <w:instrText xml:space="preserve"> PAGE  \* LOWER </w:instrText>
    </w:r>
    <w:r w:rsidR="00ED0926" w:rsidRPr="001C3E41">
      <w:rPr>
        <w:rFonts w:ascii="Arial" w:hAnsi="Arial" w:cs="Arial"/>
        <w:sz w:val="20"/>
        <w:szCs w:val="20"/>
      </w:rPr>
      <w:fldChar w:fldCharType="separate"/>
    </w:r>
    <w:r w:rsidR="00D43ACB" w:rsidRPr="001C3E41">
      <w:rPr>
        <w:rFonts w:ascii="Arial" w:hAnsi="Arial" w:cs="Arial"/>
        <w:noProof/>
        <w:sz w:val="20"/>
        <w:szCs w:val="20"/>
      </w:rPr>
      <w:t>1</w:t>
    </w:r>
    <w:r w:rsidR="00ED0926" w:rsidRPr="001C3E41">
      <w:rPr>
        <w:rFonts w:ascii="Arial" w:hAnsi="Arial" w:cs="Arial"/>
        <w:sz w:val="20"/>
        <w:szCs w:val="20"/>
      </w:rPr>
      <w:fldChar w:fldCharType="end"/>
    </w:r>
    <w:r w:rsidR="00ED0926" w:rsidRPr="001C3E41">
      <w:rPr>
        <w:rFonts w:ascii="Arial" w:hAnsi="Arial" w:cs="Arial"/>
        <w:sz w:val="20"/>
        <w:szCs w:val="20"/>
      </w:rPr>
      <w:t xml:space="preserve"> (</w:t>
    </w:r>
    <w:r w:rsidR="00ED0926" w:rsidRPr="001C3E41">
      <w:rPr>
        <w:rFonts w:ascii="Arial" w:hAnsi="Arial" w:cs="Arial"/>
        <w:sz w:val="20"/>
        <w:szCs w:val="20"/>
      </w:rPr>
      <w:fldChar w:fldCharType="begin"/>
    </w:r>
    <w:r w:rsidR="00ED0926" w:rsidRPr="001C3E41">
      <w:rPr>
        <w:rFonts w:ascii="Arial" w:hAnsi="Arial" w:cs="Arial"/>
        <w:sz w:val="20"/>
        <w:szCs w:val="20"/>
      </w:rPr>
      <w:instrText xml:space="preserve"> NUMPAGES  \* LOWER </w:instrText>
    </w:r>
    <w:r w:rsidR="00ED0926" w:rsidRPr="001C3E41">
      <w:rPr>
        <w:rFonts w:ascii="Arial" w:hAnsi="Arial" w:cs="Arial"/>
        <w:sz w:val="20"/>
        <w:szCs w:val="20"/>
      </w:rPr>
      <w:fldChar w:fldCharType="separate"/>
    </w:r>
    <w:r w:rsidR="00D43ACB" w:rsidRPr="001C3E41">
      <w:rPr>
        <w:rFonts w:ascii="Arial" w:hAnsi="Arial" w:cs="Arial"/>
        <w:noProof/>
        <w:sz w:val="20"/>
        <w:szCs w:val="20"/>
      </w:rPr>
      <w:t>1</w:t>
    </w:r>
    <w:r w:rsidR="00ED0926" w:rsidRPr="001C3E41">
      <w:rPr>
        <w:rFonts w:ascii="Arial" w:hAnsi="Arial" w:cs="Arial"/>
        <w:noProof/>
        <w:sz w:val="20"/>
        <w:szCs w:val="20"/>
      </w:rPr>
      <w:fldChar w:fldCharType="end"/>
    </w:r>
    <w:r w:rsidR="00ED0926" w:rsidRPr="001C3E41">
      <w:rPr>
        <w:rFonts w:ascii="Arial" w:hAnsi="Arial" w:cs="Arial"/>
        <w:sz w:val="20"/>
        <w:szCs w:val="20"/>
      </w:rPr>
      <w:t>)</w:t>
    </w:r>
  </w:p>
  <w:p w14:paraId="55E8A16F" w14:textId="77777777" w:rsidR="001C3E41" w:rsidRDefault="001C3E4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</w:p>
  <w:p w14:paraId="6CE48C0A" w14:textId="77777777" w:rsidR="001C3E41" w:rsidRDefault="001C3E4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7A6E86EE" w14:textId="4A63ACAF" w:rsidR="00ED0926" w:rsidRPr="001C3E4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1C3E41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1C3E41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7A6E86EF" w14:textId="77777777" w:rsidR="00ED0926" w:rsidRPr="001C3E4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1C3E41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1C3E41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5A9AD433" w14:textId="77777777" w:rsidR="006F161B" w:rsidRPr="001C3E41" w:rsidRDefault="006F161B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b/>
        <w:sz w:val="20"/>
        <w:szCs w:val="20"/>
      </w:rPr>
    </w:pPr>
    <w:bookmarkStart w:id="9" w:name="Yksikkö2"/>
    <w:bookmarkStart w:id="10" w:name="Yksikkö3"/>
    <w:bookmarkEnd w:id="8"/>
  </w:p>
  <w:p w14:paraId="7A6E86F0" w14:textId="0E21FCAF" w:rsidR="00ED0926" w:rsidRPr="006F161B" w:rsidRDefault="002B21AA" w:rsidP="008A64FF">
    <w:pPr>
      <w:tabs>
        <w:tab w:val="left" w:pos="5670"/>
        <w:tab w:val="left" w:pos="8222"/>
        <w:tab w:val="left" w:pos="9072"/>
      </w:tabs>
      <w:spacing w:line="240" w:lineRule="exact"/>
    </w:pPr>
    <w:r w:rsidRPr="001C3E41">
      <w:rPr>
        <w:rFonts w:ascii="Arial" w:hAnsi="Arial" w:cs="Arial"/>
        <w:bCs/>
        <w:sz w:val="20"/>
        <w:szCs w:val="20"/>
      </w:rPr>
      <w:t>Kuvantaminen</w:t>
    </w:r>
    <w:bookmarkStart w:id="11" w:name="LuontiPvm"/>
    <w:bookmarkEnd w:id="9"/>
    <w:bookmarkEnd w:id="10"/>
    <w:r w:rsidR="00D01CA0" w:rsidRPr="001C3E41">
      <w:rPr>
        <w:rFonts w:ascii="Arial" w:hAnsi="Arial" w:cs="Arial"/>
        <w:sz w:val="20"/>
        <w:szCs w:val="20"/>
      </w:rPr>
      <w:tab/>
    </w:r>
    <w:r w:rsidR="007E53F3">
      <w:rPr>
        <w:rFonts w:ascii="Arial" w:hAnsi="Arial" w:cs="Arial"/>
        <w:sz w:val="20"/>
        <w:szCs w:val="20"/>
      </w:rPr>
      <w:t>2.5.2025</w:t>
    </w:r>
    <w:r w:rsidR="00ED0926" w:rsidRPr="001C3E41">
      <w:rPr>
        <w:rFonts w:ascii="Arial" w:hAnsi="Arial" w:cs="Arial"/>
        <w:sz w:val="20"/>
        <w:szCs w:val="20"/>
      </w:rPr>
      <w:tab/>
    </w:r>
    <w:bookmarkStart w:id="12" w:name="Julkisuus"/>
    <w:bookmarkEnd w:id="11"/>
  </w:p>
  <w:bookmarkEnd w:id="12"/>
  <w:p w14:paraId="7A6E86F2" w14:textId="4DAA67E7" w:rsidR="00ED0926" w:rsidRPr="006F161B" w:rsidRDefault="00ED0926" w:rsidP="006F161B">
    <w:pPr>
      <w:tabs>
        <w:tab w:val="left" w:pos="5670"/>
        <w:tab w:val="left" w:pos="8222"/>
        <w:tab w:val="left" w:pos="10206"/>
      </w:tabs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02658341">
    <w:abstractNumId w:val="3"/>
  </w:num>
  <w:num w:numId="2" w16cid:durableId="1379089141">
    <w:abstractNumId w:val="2"/>
  </w:num>
  <w:num w:numId="3" w16cid:durableId="1304969190">
    <w:abstractNumId w:val="1"/>
  </w:num>
  <w:num w:numId="4" w16cid:durableId="1802922781">
    <w:abstractNumId w:val="0"/>
  </w:num>
  <w:num w:numId="5" w16cid:durableId="1280187091">
    <w:abstractNumId w:val="11"/>
  </w:num>
  <w:num w:numId="6" w16cid:durableId="904216089">
    <w:abstractNumId w:val="9"/>
  </w:num>
  <w:num w:numId="7" w16cid:durableId="1418939391">
    <w:abstractNumId w:val="6"/>
  </w:num>
  <w:num w:numId="8" w16cid:durableId="1040594764">
    <w:abstractNumId w:val="13"/>
  </w:num>
  <w:num w:numId="9" w16cid:durableId="1571188224">
    <w:abstractNumId w:val="5"/>
  </w:num>
  <w:num w:numId="10" w16cid:durableId="445539611">
    <w:abstractNumId w:val="8"/>
  </w:num>
  <w:num w:numId="11" w16cid:durableId="387842376">
    <w:abstractNumId w:val="7"/>
  </w:num>
  <w:num w:numId="12" w16cid:durableId="390273993">
    <w:abstractNumId w:val="4"/>
  </w:num>
  <w:num w:numId="13" w16cid:durableId="550969957">
    <w:abstractNumId w:val="12"/>
  </w:num>
  <w:num w:numId="14" w16cid:durableId="435709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AA"/>
    <w:rsid w:val="00004F15"/>
    <w:rsid w:val="00011199"/>
    <w:rsid w:val="00017943"/>
    <w:rsid w:val="00034353"/>
    <w:rsid w:val="00037F91"/>
    <w:rsid w:val="00055E20"/>
    <w:rsid w:val="000609DB"/>
    <w:rsid w:val="00062F23"/>
    <w:rsid w:val="00072071"/>
    <w:rsid w:val="00076C9D"/>
    <w:rsid w:val="00077B18"/>
    <w:rsid w:val="00096B1A"/>
    <w:rsid w:val="000C476D"/>
    <w:rsid w:val="000C52D5"/>
    <w:rsid w:val="000D1C40"/>
    <w:rsid w:val="000D5870"/>
    <w:rsid w:val="000D6658"/>
    <w:rsid w:val="000F1BF6"/>
    <w:rsid w:val="001001EE"/>
    <w:rsid w:val="00100BFF"/>
    <w:rsid w:val="00101AC4"/>
    <w:rsid w:val="00117741"/>
    <w:rsid w:val="001334FC"/>
    <w:rsid w:val="001338E4"/>
    <w:rsid w:val="001353AC"/>
    <w:rsid w:val="00135B75"/>
    <w:rsid w:val="001430FF"/>
    <w:rsid w:val="00145913"/>
    <w:rsid w:val="00157FB2"/>
    <w:rsid w:val="00170AA2"/>
    <w:rsid w:val="00175916"/>
    <w:rsid w:val="0018455C"/>
    <w:rsid w:val="00185CC6"/>
    <w:rsid w:val="001872AC"/>
    <w:rsid w:val="001C3E41"/>
    <w:rsid w:val="001C578E"/>
    <w:rsid w:val="001E03AD"/>
    <w:rsid w:val="002024F1"/>
    <w:rsid w:val="00217722"/>
    <w:rsid w:val="00240D0D"/>
    <w:rsid w:val="00244938"/>
    <w:rsid w:val="00267AA8"/>
    <w:rsid w:val="00275D71"/>
    <w:rsid w:val="00281189"/>
    <w:rsid w:val="00297359"/>
    <w:rsid w:val="002B21AA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3D793E"/>
    <w:rsid w:val="00404D1D"/>
    <w:rsid w:val="00414354"/>
    <w:rsid w:val="004161F3"/>
    <w:rsid w:val="00422BF2"/>
    <w:rsid w:val="00426612"/>
    <w:rsid w:val="00446E35"/>
    <w:rsid w:val="004631D2"/>
    <w:rsid w:val="0047204B"/>
    <w:rsid w:val="00486393"/>
    <w:rsid w:val="004A18E1"/>
    <w:rsid w:val="004A7FE1"/>
    <w:rsid w:val="004F07B9"/>
    <w:rsid w:val="00503F2E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432BE"/>
    <w:rsid w:val="00652740"/>
    <w:rsid w:val="00670BF6"/>
    <w:rsid w:val="00671DD6"/>
    <w:rsid w:val="0067379F"/>
    <w:rsid w:val="006A2B1D"/>
    <w:rsid w:val="006B0AD2"/>
    <w:rsid w:val="006B2EC4"/>
    <w:rsid w:val="006D307C"/>
    <w:rsid w:val="006F161B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53F3"/>
    <w:rsid w:val="007E7E7E"/>
    <w:rsid w:val="007F344F"/>
    <w:rsid w:val="007F7E93"/>
    <w:rsid w:val="00815992"/>
    <w:rsid w:val="00821206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166"/>
    <w:rsid w:val="00915711"/>
    <w:rsid w:val="00916ADE"/>
    <w:rsid w:val="00930FB0"/>
    <w:rsid w:val="009339CB"/>
    <w:rsid w:val="00951AE2"/>
    <w:rsid w:val="00963CC8"/>
    <w:rsid w:val="00966994"/>
    <w:rsid w:val="00973B86"/>
    <w:rsid w:val="00984F15"/>
    <w:rsid w:val="00987E8B"/>
    <w:rsid w:val="00990A3E"/>
    <w:rsid w:val="00995802"/>
    <w:rsid w:val="009B0394"/>
    <w:rsid w:val="009C4ACE"/>
    <w:rsid w:val="009C5CA1"/>
    <w:rsid w:val="009E7F9F"/>
    <w:rsid w:val="009F2B62"/>
    <w:rsid w:val="009F43C2"/>
    <w:rsid w:val="00A05626"/>
    <w:rsid w:val="00A06671"/>
    <w:rsid w:val="00A21EE3"/>
    <w:rsid w:val="00A35E61"/>
    <w:rsid w:val="00A65B5C"/>
    <w:rsid w:val="00A7267E"/>
    <w:rsid w:val="00A747EA"/>
    <w:rsid w:val="00A748EE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175"/>
    <w:rsid w:val="00CF3B9E"/>
    <w:rsid w:val="00D01CA0"/>
    <w:rsid w:val="00D30C52"/>
    <w:rsid w:val="00D40D9C"/>
    <w:rsid w:val="00D43ACB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0196"/>
    <w:rsid w:val="00DC5F9F"/>
    <w:rsid w:val="00DD23BE"/>
    <w:rsid w:val="00DD51BD"/>
    <w:rsid w:val="00DE0424"/>
    <w:rsid w:val="00E04CDC"/>
    <w:rsid w:val="00E169F0"/>
    <w:rsid w:val="00E20CFC"/>
    <w:rsid w:val="00E221FB"/>
    <w:rsid w:val="00E47D60"/>
    <w:rsid w:val="00E809F1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07180"/>
    <w:rsid w:val="00F10E64"/>
    <w:rsid w:val="00F11B87"/>
    <w:rsid w:val="00F135E1"/>
    <w:rsid w:val="00F437D9"/>
    <w:rsid w:val="00F46DD2"/>
    <w:rsid w:val="00F6684C"/>
    <w:rsid w:val="00F72890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131D"/>
    <w:rsid w:val="00FE360E"/>
    <w:rsid w:val="00FE75E3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6E86D2"/>
  <w15:docId w15:val="{99CB5621-0F72-4EBC-9E37-825C14D6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B21AA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uiPriority w:val="59"/>
    <w:rsid w:val="002B21A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91516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995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i:0#.w|oysnet\paakkijy</DisplayName>
        <AccountId>1148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Turvallisuustietoisku xmlns="0af04246-5dcb-4e38-b8a1-4adaeb368127">false</Turvallisuustietoisku>
    <Language xmlns="http://schemas.microsoft.com/sharepoint/v3">Finnish (Finland)</Language>
    <TaxCatchAll xmlns="d3e50268-7799-48af-83c3-9a9b063078bc">
      <Value>1138</Value>
      <Value>180</Value>
      <Value>44</Value>
      <Value>42</Value>
      <Value>41</Value>
      <Value>57</Value>
      <Value>820</Value>
      <Value>1329</Value>
      <Value>886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MUAVRSSTWASF-628417917-308</_dlc_DocId>
    <_dlc_DocIdUrl xmlns="d3e50268-7799-48af-83c3-9a9b063078bc">
      <Url>https://internet.oysnet.ppshp.fi/dokumentit/_layouts/15/DocIdRedir.aspx?ID=MUAVRSSTWASF-628417917-308</Url>
      <Description>MUAVRSSTWASF-628417917-308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EABE992D-4FBB-4645-99B7-2FD9E31F9DC2}">
  <ds:schemaRefs>
    <ds:schemaRef ds:uri="http://schemas.microsoft.com/office/2006/documentManagement/types"/>
    <ds:schemaRef ds:uri="http://purl.org/dc/elements/1.1/"/>
    <ds:schemaRef ds:uri="0af04246-5dcb-4e38-b8a1-4adaeb368127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3e50268-7799-48af-83c3-9a9b063078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C766B9-F3C8-4582-8856-FCA739089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05982-4731-4F34-B995-DC13D634E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0FF4F-F178-4318-9527-324E5A18B6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08BE0F-DB78-4551-A362-CD72193B76F5}"/>
</file>

<file path=customXml/itemProps6.xml><?xml version="1.0" encoding="utf-8"?>
<ds:datastoreItem xmlns:ds="http://schemas.openxmlformats.org/officeDocument/2006/customXml" ds:itemID="{EF9CA60E-BA7E-4DAA-9234-9F390B1B1FD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31</TotalTime>
  <Pages>1</Pages>
  <Words>188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Lonkkanivelinjektio oys kuv til</dc:title>
  <dc:creator>Rautio Riikka</dc:creator>
  <cp:keywords/>
  <cp:lastModifiedBy>Ojala Helena</cp:lastModifiedBy>
  <cp:revision>17</cp:revision>
  <cp:lastPrinted>2004-10-19T13:46:00Z</cp:lastPrinted>
  <dcterms:created xsi:type="dcterms:W3CDTF">2014-10-10T09:53:00Z</dcterms:created>
  <dcterms:modified xsi:type="dcterms:W3CDTF">2025-05-02T07:37:00Z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940136811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Riikka.L.Rautio@ppshp.fi</vt:lpwstr>
  </property>
  <property fmtid="{D5CDD505-2E9C-101B-9397-08002B2CF9AE}" pid="6" name="_AuthorEmailDisplayName">
    <vt:lpwstr>Rautio Riikka</vt:lpwstr>
  </property>
  <property fmtid="{D5CDD505-2E9C-101B-9397-08002B2CF9AE}" pid="7" name="_ReviewingToolsShownOnce">
    <vt:lpwstr/>
  </property>
  <property fmtid="{D5CDD505-2E9C-101B-9397-08002B2CF9AE}" pid="8" name="ContentTypeId">
    <vt:lpwstr>0x010100E993358E494F344F8D6048E76D09AF021A00B1A01723411E3249ACDCE17AD29DD499</vt:lpwstr>
  </property>
  <property fmtid="{D5CDD505-2E9C-101B-9397-08002B2CF9AE}" pid="9" name="_dlc_DocIdItemGuid">
    <vt:lpwstr>300f3401-c564-41b4-bc29-e4751ae02fba</vt:lpwstr>
  </property>
  <property fmtid="{D5CDD505-2E9C-101B-9397-08002B2CF9AE}" pid="10" name="Hoitoty_x00f6_n_x0020_toiminnot">
    <vt:lpwstr/>
  </property>
  <property fmtid="{D5CDD505-2E9C-101B-9397-08002B2CF9AE}" pid="11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2" name="TaxKeyword">
    <vt:lpwstr/>
  </property>
  <property fmtid="{D5CDD505-2E9C-101B-9397-08002B2CF9AE}" pid="13" name="Kuvantamisen ikäryhmä">
    <vt:lpwstr>886;#Aikuinen|cf8c4afd-4c54-4b39-817d-454341937ee5</vt:lpwstr>
  </property>
  <property fmtid="{D5CDD505-2E9C-101B-9397-08002B2CF9AE}" pid="14" name="Toimenpidekoodit">
    <vt:lpwstr/>
  </property>
  <property fmtid="{D5CDD505-2E9C-101B-9397-08002B2CF9AE}" pid="15" name="Kuvantamisen laite- tai huonetieto">
    <vt:lpwstr/>
  </property>
  <property fmtid="{D5CDD505-2E9C-101B-9397-08002B2CF9AE}" pid="16" name="Hoito_x002d_ohjeet_x0020__x0028_sislt_x00f6_tyypin_x0020_metatieto_x0029_">
    <vt:lpwstr/>
  </property>
  <property fmtid="{D5CDD505-2E9C-101B-9397-08002B2CF9AE}" pid="17" name="Kohde- / työntekijäryhmä">
    <vt:lpwstr>42;#Potilaan hoitoon osallistuva henkilöstö|21074a2b-1b44-417e-9c72-4d731d4c7a78</vt:lpwstr>
  </property>
  <property fmtid="{D5CDD505-2E9C-101B-9397-08002B2CF9AE}" pid="18" name="ICD_x0020_10_x0020_tautiluokitus">
    <vt:lpwstr/>
  </property>
  <property fmtid="{D5CDD505-2E9C-101B-9397-08002B2CF9AE}" pid="19" name="Organisaatiotiedon_x0020_tarkennus_x0020_toiminnan_x0020_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>1138;#Pehmytkudos ja nivelet|793e0eaa-369c-49ed-8582-e8317afdbe2a</vt:lpwstr>
  </property>
  <property fmtid="{D5CDD505-2E9C-101B-9397-08002B2CF9AE}" pid="22" name="Kuvantamisen ohjeen tutkimusryhmät (sisältötyypin metatieto)">
    <vt:lpwstr>57;#Ultraääni|4f08c06f-311d-4072-8d29-e53fb16e4043</vt:lpwstr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ICD 10 tautiluokitus">
    <vt:lpwstr/>
  </property>
  <property fmtid="{D5CDD505-2E9C-101B-9397-08002B2CF9AE}" pid="26" name="Hoito-ohjeet (sisltötyypin metatieto)">
    <vt:lpwstr/>
  </property>
  <property fmtid="{D5CDD505-2E9C-101B-9397-08002B2CF9AE}" pid="27" name="Hoitotyön toiminnot">
    <vt:lpwstr/>
  </property>
  <property fmtid="{D5CDD505-2E9C-101B-9397-08002B2CF9AE}" pid="28" name="Organisaatiotiedon tarkennus toiminnan mukaan">
    <vt:lpwstr/>
  </property>
  <property fmtid="{D5CDD505-2E9C-101B-9397-08002B2CF9AE}" pid="29" name="fd5f16720f694364b28ff23026e0e83a">
    <vt:lpwstr/>
  </property>
  <property fmtid="{D5CDD505-2E9C-101B-9397-08002B2CF9AE}" pid="30" name="ic6bc8d34e3d4057aca385059532903a">
    <vt:lpwstr/>
  </property>
  <property fmtid="{D5CDD505-2E9C-101B-9397-08002B2CF9AE}" pid="31" name="k4e9121687cc4b56965762a7477201cc">
    <vt:lpwstr/>
  </property>
  <property fmtid="{D5CDD505-2E9C-101B-9397-08002B2CF9AE}" pid="32" name="xd_ProgID">
    <vt:lpwstr/>
  </property>
  <property fmtid="{D5CDD505-2E9C-101B-9397-08002B2CF9AE}" pid="33" name="Kohdeorganisaatio">
    <vt:lpwstr>41;#Kuvantaminen|13fd9652-4cc4-4c00-9faf-49cd9c600ecb</vt:lpwstr>
  </property>
  <property fmtid="{D5CDD505-2E9C-101B-9397-08002B2CF9AE}" pid="34" name="TemplateUrl">
    <vt:lpwstr/>
  </property>
  <property fmtid="{D5CDD505-2E9C-101B-9397-08002B2CF9AE}" pid="35" name="xd_Signature">
    <vt:bool>false</vt:bool>
  </property>
  <property fmtid="{D5CDD505-2E9C-101B-9397-08002B2CF9AE}" pid="36" name="Dokumentti jaetaan myös ekstranetissä">
    <vt:bool>false</vt:bool>
  </property>
  <property fmtid="{D5CDD505-2E9C-101B-9397-08002B2CF9AE}" pid="37" name="Kuvantamisen tilaaja vai menetelmä">
    <vt:lpwstr>1329;#Tilaajaohje|1239afa4-5392-4d15-bec1-ee71147d5603</vt:lpwstr>
  </property>
  <property fmtid="{D5CDD505-2E9C-101B-9397-08002B2CF9AE}" pid="38" name="Kriisiviestintä">
    <vt:lpwstr/>
  </property>
  <property fmtid="{D5CDD505-2E9C-101B-9397-08002B2CF9AE}" pid="39" name="MEO">
    <vt:lpwstr/>
  </property>
  <property fmtid="{D5CDD505-2E9C-101B-9397-08002B2CF9AE}" pid="40" name="Order">
    <vt:r8>670800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